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5"/>
        <w:gridCol w:w="8242"/>
      </w:tblGrid>
      <w:tr w:rsidR="00622DCA" w:rsidRPr="00F57201" w:rsidTr="00857605">
        <w:trPr>
          <w:trHeight w:val="2404"/>
        </w:trPr>
        <w:tc>
          <w:tcPr>
            <w:tcW w:w="1965" w:type="dxa"/>
            <w:tcBorders>
              <w:right w:val="single" w:sz="4" w:space="0" w:color="auto"/>
            </w:tcBorders>
            <w:shd w:val="clear" w:color="auto" w:fill="auto"/>
          </w:tcPr>
          <w:p w:rsidR="00622DCA" w:rsidRPr="00F57201" w:rsidRDefault="00622DCA" w:rsidP="00857605">
            <w:pPr>
              <w:rPr>
                <w:rFonts w:ascii="Helvetica" w:hAnsi="Helvetica"/>
                <w:color w:val="000000" w:themeColor="text1"/>
              </w:rPr>
            </w:pPr>
          </w:p>
          <w:p w:rsidR="00622DCA" w:rsidRPr="00F57201" w:rsidRDefault="00622DCA" w:rsidP="00857605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F57201">
              <w:rPr>
                <w:rFonts w:ascii="Helvetica" w:hAnsi="Helvetica"/>
                <w:color w:val="000000" w:themeColor="text1"/>
              </w:rPr>
              <w:t xml:space="preserve"> </w:t>
            </w:r>
            <w:r w:rsidRPr="00F57201">
              <w:rPr>
                <w:rFonts w:ascii="Helvetica" w:hAnsi="Helvetica"/>
                <w:noProof/>
                <w:color w:val="000000" w:themeColor="text1"/>
                <w:lang w:val="it-IT" w:eastAsia="it-IT"/>
              </w:rPr>
              <w:drawing>
                <wp:inline distT="0" distB="0" distL="0" distR="0">
                  <wp:extent cx="882502" cy="1190846"/>
                  <wp:effectExtent l="19050" t="0" r="0" b="0"/>
                  <wp:docPr id="5" name="Immagine 1" descr="Immagine che contiene testo, clipart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, clipart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28" cy="119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DCA" w:rsidRPr="00F57201" w:rsidRDefault="00622DCA" w:rsidP="00857605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F57201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CA" w:rsidRPr="001A3AAD" w:rsidRDefault="00622DCA" w:rsidP="00857605">
            <w:pPr>
              <w:spacing w:after="120"/>
              <w:ind w:right="653"/>
              <w:jc w:val="center"/>
              <w:outlineLvl w:val="0"/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</w:pPr>
            <w:r w:rsidRPr="001A3AAD"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it-IT"/>
              </w:rPr>
              <w:br/>
            </w:r>
            <w:r w:rsidRPr="001A3AAD"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  <w:t xml:space="preserve">COMUNE </w:t>
            </w:r>
            <w:proofErr w:type="spellStart"/>
            <w:r w:rsidRPr="001A3AAD"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  <w:t>DI</w:t>
            </w:r>
            <w:proofErr w:type="spellEnd"/>
            <w:r w:rsidRPr="001A3AAD"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  <w:t xml:space="preserve"> ROSETO DEGLI ABRUZZI</w:t>
            </w:r>
          </w:p>
          <w:p w:rsidR="00622DCA" w:rsidRPr="001A3AAD" w:rsidRDefault="00622DCA" w:rsidP="00857605">
            <w:pPr>
              <w:jc w:val="center"/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</w:pPr>
            <w:r w:rsidRPr="001A3AAD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  <w:t xml:space="preserve">PROVINCIA </w:t>
            </w:r>
            <w:proofErr w:type="spellStart"/>
            <w:r w:rsidRPr="001A3AAD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  <w:t>DI</w:t>
            </w:r>
            <w:proofErr w:type="spellEnd"/>
            <w:r w:rsidRPr="001A3AAD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  <w:t xml:space="preserve"> TERAMO</w:t>
            </w:r>
          </w:p>
          <w:p w:rsidR="00622DCA" w:rsidRPr="001A3AAD" w:rsidRDefault="00622DCA" w:rsidP="00857605">
            <w:pPr>
              <w:jc w:val="center"/>
              <w:rPr>
                <w:rFonts w:ascii="Helvetica" w:hAnsi="Helvetica"/>
                <w:b/>
                <w:i/>
                <w:color w:val="000000" w:themeColor="text1"/>
                <w:sz w:val="24"/>
                <w:szCs w:val="28"/>
                <w:lang w:val="it-IT"/>
              </w:rPr>
            </w:pPr>
          </w:p>
          <w:p w:rsidR="00622DCA" w:rsidRPr="00824E7B" w:rsidRDefault="00622DCA" w:rsidP="00857605">
            <w:pPr>
              <w:pStyle w:val="mb-2"/>
              <w:spacing w:before="0" w:beforeAutospacing="0" w:after="120" w:afterAutospacing="0" w:line="276" w:lineRule="auto"/>
              <w:jc w:val="center"/>
              <w:rPr>
                <w:rFonts w:ascii="Helvetica" w:hAnsi="Helvetica"/>
                <w:color w:val="000000" w:themeColor="text1"/>
                <w:sz w:val="20"/>
                <w:szCs w:val="22"/>
              </w:rPr>
            </w:pPr>
            <w:r w:rsidRPr="00824E7B">
              <w:rPr>
                <w:rFonts w:ascii="Helvetica" w:hAnsi="Helvetica"/>
                <w:color w:val="000000" w:themeColor="text1"/>
                <w:sz w:val="20"/>
                <w:szCs w:val="22"/>
              </w:rPr>
              <w:t>Piazza della Repubblica, 64026 Roseto degli Abruzzi (TE)</w:t>
            </w:r>
            <w:r w:rsidRPr="00824E7B">
              <w:rPr>
                <w:rFonts w:ascii="Helvetica" w:hAnsi="Helvetica"/>
                <w:color w:val="000000" w:themeColor="text1"/>
                <w:sz w:val="20"/>
                <w:szCs w:val="22"/>
              </w:rPr>
              <w:br/>
            </w:r>
            <w:proofErr w:type="spellStart"/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>P.IVA</w:t>
            </w:r>
            <w:proofErr w:type="spellEnd"/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 xml:space="preserve"> 00176150670 - Tel: 085 894531 – Fax: 085 89453670</w:t>
            </w:r>
            <w:r w:rsidRPr="00824E7B">
              <w:rPr>
                <w:rFonts w:ascii="Helvetica" w:hAnsi="Helvetica"/>
                <w:color w:val="000000" w:themeColor="text1"/>
                <w:sz w:val="18"/>
              </w:rPr>
              <w:t xml:space="preserve"> </w:t>
            </w:r>
            <w:r w:rsidRPr="00824E7B">
              <w:rPr>
                <w:rFonts w:ascii="Helvetica" w:hAnsi="Helvetica"/>
                <w:color w:val="000000" w:themeColor="text1"/>
                <w:sz w:val="18"/>
              </w:rPr>
              <w:br/>
            </w:r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 xml:space="preserve">pec: </w:t>
            </w:r>
            <w:hyperlink r:id="rId6" w:history="1">
              <w:r w:rsidRPr="00824E7B">
                <w:rPr>
                  <w:rStyle w:val="Collegamentoipertestuale"/>
                  <w:rFonts w:ascii="Helvetica" w:eastAsia="Calibri" w:hAnsi="Helvetica"/>
                  <w:color w:val="000000" w:themeColor="text1"/>
                  <w:sz w:val="22"/>
                </w:rPr>
                <w:t>protocollogenerale@pec.comune.roseto.te.it</w:t>
              </w:r>
            </w:hyperlink>
          </w:p>
          <w:p w:rsidR="00622DCA" w:rsidRPr="00F57201" w:rsidRDefault="00622DCA" w:rsidP="00857605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824E7B">
              <w:rPr>
                <w:rFonts w:ascii="Helvetica" w:hAnsi="Helvetica"/>
                <w:b/>
                <w:color w:val="000000" w:themeColor="text1"/>
                <w:sz w:val="24"/>
                <w:szCs w:val="28"/>
              </w:rPr>
              <w:t>SETTORE II – SERVIZI TECNICI</w:t>
            </w:r>
          </w:p>
        </w:tc>
      </w:tr>
    </w:tbl>
    <w:p w:rsidR="00876815" w:rsidRDefault="00876815" w:rsidP="00876815">
      <w:pPr>
        <w:spacing w:before="324"/>
        <w:jc w:val="both"/>
        <w:rPr>
          <w:rFonts w:ascii="Courier New" w:hAnsi="Courier New"/>
          <w:b/>
          <w:color w:val="000000"/>
          <w:spacing w:val="-35"/>
          <w:sz w:val="23"/>
          <w:lang w:val="it-IT"/>
        </w:rPr>
      </w:pPr>
    </w:p>
    <w:p w:rsidR="00622DCA" w:rsidRPr="001A3AAD" w:rsidRDefault="00622DCA" w:rsidP="00622DCA">
      <w:pPr>
        <w:spacing w:before="72" w:line="255" w:lineRule="exact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1A3AAD">
        <w:rPr>
          <w:rFonts w:ascii="Arial" w:hAnsi="Arial" w:cs="Arial"/>
          <w:b/>
          <w:sz w:val="18"/>
          <w:szCs w:val="18"/>
          <w:lang w:val="it-IT"/>
        </w:rPr>
        <w:t xml:space="preserve">Contributi per interventi infrastrutturali di cui alla Legge 30.12.2018 n. 145, art. 1, commi 134 e ss.  Attuazione Accordo Stato-Regioni del 09.09.2021 – Interventi </w:t>
      </w:r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nel comune di Roseto degli Abruzzi, individuato quale </w:t>
      </w:r>
      <w:proofErr w:type="spellStart"/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>EE.LL</w:t>
      </w:r>
      <w:proofErr w:type="spellEnd"/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>. beneficiario del finanziamento e soggetto attuatore dei lavori giusta Convenzione sottoscritta  il 29/12/2022.</w:t>
      </w:r>
    </w:p>
    <w:p w:rsidR="00622DCA" w:rsidRPr="001A3AAD" w:rsidRDefault="00622DCA" w:rsidP="00622DCA">
      <w:pPr>
        <w:spacing w:before="72" w:line="255" w:lineRule="exact"/>
        <w:jc w:val="both"/>
        <w:rPr>
          <w:rFonts w:ascii="Arial" w:hAnsi="Arial" w:cs="Arial"/>
          <w:lang w:val="it-IT"/>
        </w:rPr>
      </w:pPr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“REALIZZAZIONE, MANUTENZIONE E RIFIORITURA DELLE SCOGLIERE COMUNE </w:t>
      </w:r>
      <w:proofErr w:type="spellStart"/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>DI</w:t>
      </w:r>
      <w:proofErr w:type="spellEnd"/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ROSETO DEGLI ABRUZZI” - CUP G99J22000830002</w:t>
      </w:r>
    </w:p>
    <w:p w:rsidR="00FA3153" w:rsidRPr="004661AD" w:rsidRDefault="00FA3153" w:rsidP="00FA3153">
      <w:pPr>
        <w:tabs>
          <w:tab w:val="left" w:pos="5400"/>
        </w:tabs>
        <w:ind w:left="5400" w:right="-1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4661AD">
        <w:rPr>
          <w:rFonts w:ascii="Arial" w:hAnsi="Arial" w:cs="Arial"/>
          <w:b/>
          <w:sz w:val="20"/>
          <w:szCs w:val="20"/>
          <w:lang w:val="it-IT"/>
        </w:rPr>
        <w:t>All_</w:t>
      </w:r>
      <w:r>
        <w:rPr>
          <w:rFonts w:ascii="Arial" w:hAnsi="Arial" w:cs="Arial"/>
          <w:b/>
          <w:sz w:val="20"/>
          <w:szCs w:val="20"/>
          <w:lang w:val="it-IT"/>
        </w:rPr>
        <w:t>8</w:t>
      </w:r>
      <w:r w:rsidRPr="004661AD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:rsidR="00FA3153" w:rsidRDefault="00FA3153" w:rsidP="00FA3153">
      <w:pPr>
        <w:spacing w:before="240"/>
        <w:jc w:val="right"/>
        <w:rPr>
          <w:rFonts w:ascii="Arial" w:hAnsi="Arial" w:cs="Arial"/>
          <w:color w:val="000000"/>
          <w:sz w:val="20"/>
          <w:szCs w:val="20"/>
          <w:lang w:val="it-IT"/>
        </w:rPr>
      </w:pPr>
      <w:r w:rsidRPr="00876815">
        <w:rPr>
          <w:rFonts w:ascii="Arial" w:eastAsiaTheme="minorEastAsia" w:hAnsi="Arial" w:cs="Arial"/>
          <w:b/>
          <w:bCs/>
          <w:color w:val="000000"/>
          <w:sz w:val="20"/>
          <w:lang w:val="it-IT" w:eastAsia="zh-CN"/>
        </w:rPr>
        <w:t>DICHIARAZIONE TRACCIABILITÀ FLUSSI FINANZIARI</w:t>
      </w:r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</w:p>
    <w:p w:rsidR="00FA3153" w:rsidRDefault="00FA3153" w:rsidP="00622DCA">
      <w:pPr>
        <w:tabs>
          <w:tab w:val="left" w:pos="284"/>
        </w:tabs>
        <w:spacing w:before="120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</w:p>
    <w:p w:rsidR="00622DCA" w:rsidRPr="00FA3153" w:rsidRDefault="00622DCA" w:rsidP="00622DCA">
      <w:pPr>
        <w:tabs>
          <w:tab w:val="left" w:pos="284"/>
        </w:tabs>
        <w:spacing w:before="120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FA3153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PROCEDURA NEGOZIATA PER L’AFFIDAMENTO DEI LAVORI AI SENSI DEGLI </w:t>
      </w:r>
      <w:proofErr w:type="spellStart"/>
      <w:r w:rsidRPr="00FA3153">
        <w:rPr>
          <w:rFonts w:ascii="Arial" w:hAnsi="Arial" w:cs="Arial"/>
          <w:b/>
          <w:color w:val="000000"/>
          <w:sz w:val="20"/>
          <w:szCs w:val="20"/>
          <w:lang w:val="it-IT"/>
        </w:rPr>
        <w:t>ARTT</w:t>
      </w:r>
      <w:proofErr w:type="spellEnd"/>
      <w:r w:rsidRPr="00FA3153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. 50 C. 1 </w:t>
      </w:r>
      <w:proofErr w:type="spellStart"/>
      <w:r w:rsidRPr="00FA3153">
        <w:rPr>
          <w:rFonts w:ascii="Arial" w:hAnsi="Arial" w:cs="Arial"/>
          <w:b/>
          <w:color w:val="000000"/>
          <w:sz w:val="20"/>
          <w:szCs w:val="20"/>
          <w:lang w:val="it-IT"/>
        </w:rPr>
        <w:t>LETT</w:t>
      </w:r>
      <w:proofErr w:type="spellEnd"/>
      <w:r w:rsidRPr="00FA3153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. C)  E 76 DEL DLGS. 36/2023 PREVIA CONSULTAZIONE </w:t>
      </w:r>
      <w:proofErr w:type="spellStart"/>
      <w:r w:rsidRPr="00FA3153">
        <w:rPr>
          <w:rFonts w:ascii="Arial" w:hAnsi="Arial" w:cs="Arial"/>
          <w:b/>
          <w:color w:val="000000"/>
          <w:sz w:val="20"/>
          <w:szCs w:val="20"/>
          <w:lang w:val="it-IT"/>
        </w:rPr>
        <w:t>DI</w:t>
      </w:r>
      <w:proofErr w:type="spellEnd"/>
      <w:r w:rsidRPr="00FA3153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 OPERATORI ECONOMICI INDIVIDUATI TRAMITE ELENCHI</w:t>
      </w:r>
    </w:p>
    <w:p w:rsidR="00622DCA" w:rsidRPr="001F16EF" w:rsidRDefault="00622DCA" w:rsidP="00622DCA">
      <w:pPr>
        <w:pStyle w:val="Default"/>
        <w:ind w:right="-1"/>
        <w:jc w:val="both"/>
        <w:rPr>
          <w:rFonts w:ascii="Arial" w:hAnsi="Arial" w:cs="Arial"/>
          <w:b/>
          <w:spacing w:val="2"/>
          <w:sz w:val="18"/>
          <w:szCs w:val="20"/>
        </w:rPr>
      </w:pPr>
      <w:r w:rsidRPr="001F16EF">
        <w:rPr>
          <w:rFonts w:ascii="Arial" w:hAnsi="Arial" w:cs="Arial"/>
          <w:b/>
          <w:spacing w:val="2"/>
          <w:sz w:val="18"/>
          <w:szCs w:val="20"/>
        </w:rPr>
        <w:t>Numero Gara: ------------ - Numero CIG: ----------------------</w:t>
      </w:r>
    </w:p>
    <w:p w:rsidR="00876815" w:rsidRPr="00461E05" w:rsidRDefault="00876815" w:rsidP="00876815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Il sottoscritto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…………………………………………………………………………………………………………</w:t>
      </w:r>
      <w:proofErr w:type="spellEnd"/>
      <w:r w:rsidRPr="00461E05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876815" w:rsidRPr="00461E05" w:rsidRDefault="00876815" w:rsidP="00876815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>Nato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a…………………………………………………………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461E05">
        <w:rPr>
          <w:rFonts w:ascii="Arial" w:hAnsi="Arial" w:cs="Arial"/>
          <w:color w:val="000000"/>
          <w:sz w:val="20"/>
          <w:szCs w:val="20"/>
          <w:lang w:val="it-IT"/>
        </w:rPr>
        <w:t>il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</w:t>
      </w:r>
      <w:proofErr w:type="spellEnd"/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461E05">
        <w:rPr>
          <w:rFonts w:ascii="Arial" w:hAnsi="Arial" w:cs="Arial"/>
          <w:color w:val="000000"/>
          <w:sz w:val="20"/>
          <w:szCs w:val="20"/>
          <w:lang w:val="it-IT"/>
        </w:rPr>
        <w:tab/>
        <w:t>,</w:t>
      </w:r>
    </w:p>
    <w:p w:rsidR="00876815" w:rsidRDefault="00876815" w:rsidP="00876815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proofErr w:type="spellStart"/>
      <w:r w:rsidRPr="00461E05">
        <w:rPr>
          <w:rFonts w:ascii="Arial" w:hAnsi="Arial" w:cs="Arial"/>
          <w:color w:val="000000"/>
          <w:sz w:val="20"/>
          <w:szCs w:val="20"/>
          <w:lang w:val="it-IT"/>
        </w:rPr>
        <w:t>C.F</w:t>
      </w:r>
      <w:proofErr w:type="spellEnd"/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</w:t>
      </w:r>
      <w:proofErr w:type="spellEnd"/>
    </w:p>
    <w:p w:rsidR="00876815" w:rsidRDefault="00876815" w:rsidP="00876815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titolare effettivo ai sensi dell’art. 20 del Decreto Legislativo 21 novembre 2007, n. 231 e dell’articolo 3, punto 6, della direttiva (UE) 2015/849 dell’Impresa (denominazione)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</w:t>
      </w:r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</w:p>
    <w:p w:rsidR="00876815" w:rsidRPr="00461E05" w:rsidRDefault="00876815" w:rsidP="00876815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>C.F. /</w:t>
      </w:r>
      <w:proofErr w:type="spellStart"/>
      <w:r w:rsidRPr="00461E05">
        <w:rPr>
          <w:rFonts w:ascii="Arial" w:hAnsi="Arial" w:cs="Arial"/>
          <w:color w:val="000000"/>
          <w:sz w:val="20"/>
          <w:szCs w:val="20"/>
          <w:lang w:val="it-IT"/>
        </w:rPr>
        <w:t>P.IVA</w:t>
      </w:r>
      <w:proofErr w:type="spellEnd"/>
      <w:r w:rsidRPr="00461E0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  <w:lang w:val="it-IT"/>
        </w:rPr>
        <w:t>.</w:t>
      </w:r>
    </w:p>
    <w:p w:rsidR="00876815" w:rsidRDefault="00876815" w:rsidP="00876815">
      <w:pPr>
        <w:pStyle w:val="Default"/>
        <w:ind w:right="-143"/>
        <w:jc w:val="both"/>
        <w:rPr>
          <w:rFonts w:ascii="Arial" w:hAnsi="Arial" w:cs="Arial"/>
          <w:sz w:val="20"/>
          <w:szCs w:val="20"/>
        </w:rPr>
      </w:pPr>
    </w:p>
    <w:p w:rsidR="008A5310" w:rsidRPr="008A5310" w:rsidRDefault="00876815" w:rsidP="008A5310">
      <w:pPr>
        <w:spacing w:before="324"/>
        <w:jc w:val="both"/>
        <w:rPr>
          <w:rFonts w:ascii="Arial" w:hAnsi="Arial" w:cs="Arial"/>
          <w:b/>
          <w:bCs/>
          <w:sz w:val="20"/>
          <w:lang w:val="it-IT"/>
        </w:rPr>
      </w:pPr>
      <w:r w:rsidRPr="008A5310">
        <w:rPr>
          <w:rFonts w:ascii="Arial" w:hAnsi="Arial" w:cs="Arial"/>
          <w:sz w:val="20"/>
          <w:szCs w:val="20"/>
          <w:lang w:val="it-IT"/>
        </w:rPr>
        <w:t xml:space="preserve">partecipante come concorrente alla </w:t>
      </w:r>
      <w:r w:rsidR="008A5310" w:rsidRPr="008A5310">
        <w:rPr>
          <w:rFonts w:ascii="Arial" w:hAnsi="Arial" w:cs="Arial"/>
          <w:b/>
          <w:bCs/>
          <w:sz w:val="20"/>
          <w:lang w:val="it-IT"/>
        </w:rPr>
        <w:t xml:space="preserve">PROCEDURA NEGOZIATA PER L’AFFIDAMENTO DEI LAVORI AI SENSI DEGLI </w:t>
      </w:r>
      <w:proofErr w:type="spellStart"/>
      <w:r w:rsidR="008A5310" w:rsidRPr="008A5310">
        <w:rPr>
          <w:rFonts w:ascii="Arial" w:hAnsi="Arial" w:cs="Arial"/>
          <w:b/>
          <w:bCs/>
          <w:sz w:val="20"/>
          <w:lang w:val="it-IT"/>
        </w:rPr>
        <w:t>ARTT</w:t>
      </w:r>
      <w:proofErr w:type="spellEnd"/>
      <w:r w:rsidR="008A5310" w:rsidRPr="008A5310">
        <w:rPr>
          <w:rFonts w:ascii="Arial" w:hAnsi="Arial" w:cs="Arial"/>
          <w:b/>
          <w:bCs/>
          <w:sz w:val="20"/>
          <w:lang w:val="it-IT"/>
        </w:rPr>
        <w:t xml:space="preserve">. 50 C. 1 </w:t>
      </w:r>
      <w:proofErr w:type="spellStart"/>
      <w:r w:rsidR="008A5310" w:rsidRPr="008A5310">
        <w:rPr>
          <w:rFonts w:ascii="Arial" w:hAnsi="Arial" w:cs="Arial"/>
          <w:b/>
          <w:bCs/>
          <w:sz w:val="20"/>
          <w:lang w:val="it-IT"/>
        </w:rPr>
        <w:t>LETT</w:t>
      </w:r>
      <w:proofErr w:type="spellEnd"/>
      <w:r w:rsidR="008A5310" w:rsidRPr="008A5310">
        <w:rPr>
          <w:rFonts w:ascii="Arial" w:hAnsi="Arial" w:cs="Arial"/>
          <w:b/>
          <w:bCs/>
          <w:sz w:val="20"/>
          <w:lang w:val="it-IT"/>
        </w:rPr>
        <w:t xml:space="preserve">. C)  E 76 DEL DLGS. 36/2023 PREVIA CONSULTAZIONE </w:t>
      </w:r>
      <w:proofErr w:type="spellStart"/>
      <w:r w:rsidR="008A5310" w:rsidRPr="008A5310">
        <w:rPr>
          <w:rFonts w:ascii="Arial" w:hAnsi="Arial" w:cs="Arial"/>
          <w:b/>
          <w:bCs/>
          <w:sz w:val="20"/>
          <w:lang w:val="it-IT"/>
        </w:rPr>
        <w:t>DI</w:t>
      </w:r>
      <w:proofErr w:type="spellEnd"/>
      <w:r w:rsidR="008A5310" w:rsidRPr="008A5310">
        <w:rPr>
          <w:rFonts w:ascii="Arial" w:hAnsi="Arial" w:cs="Arial"/>
          <w:b/>
          <w:bCs/>
          <w:sz w:val="20"/>
          <w:lang w:val="it-IT"/>
        </w:rPr>
        <w:t xml:space="preserve"> OPERATORI ECONOMICI INDIVIDUATI TRAMITE ELENCHI</w:t>
      </w:r>
    </w:p>
    <w:p w:rsidR="00622DCA" w:rsidRPr="001A3AAD" w:rsidRDefault="00622DCA" w:rsidP="00622DCA">
      <w:pPr>
        <w:spacing w:before="72" w:line="255" w:lineRule="exact"/>
        <w:jc w:val="both"/>
        <w:rPr>
          <w:rFonts w:ascii="Arial" w:hAnsi="Arial" w:cs="Arial"/>
          <w:lang w:val="it-IT"/>
        </w:rPr>
      </w:pPr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“REALIZZAZIONE, MANUTENZIONE E RIFIORITURA DELLE SCOGLIERE COMUNE </w:t>
      </w:r>
      <w:proofErr w:type="spellStart"/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>DI</w:t>
      </w:r>
      <w:proofErr w:type="spellEnd"/>
      <w:r w:rsidRPr="001A3AAD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ROSETO DEGLI ABRUZZI” - CUP G99J22000830002</w:t>
      </w:r>
    </w:p>
    <w:p w:rsidR="00622DCA" w:rsidRDefault="00622DCA" w:rsidP="008A5310">
      <w:pPr>
        <w:pStyle w:val="Default"/>
        <w:ind w:right="-143"/>
        <w:jc w:val="both"/>
        <w:rPr>
          <w:rFonts w:ascii="Arial" w:hAnsi="Arial" w:cs="Arial"/>
          <w:sz w:val="20"/>
          <w:szCs w:val="20"/>
        </w:rPr>
      </w:pPr>
    </w:p>
    <w:p w:rsidR="00876815" w:rsidRDefault="00876815" w:rsidP="008A5310">
      <w:pPr>
        <w:pStyle w:val="Default"/>
        <w:ind w:right="-143"/>
        <w:jc w:val="both"/>
        <w:rPr>
          <w:rFonts w:ascii="Arial" w:hAnsi="Arial" w:cs="Arial"/>
          <w:sz w:val="20"/>
          <w:szCs w:val="20"/>
        </w:rPr>
      </w:pPr>
      <w:r w:rsidRPr="00461E05">
        <w:rPr>
          <w:rFonts w:ascii="Arial" w:hAnsi="Arial" w:cs="Arial"/>
          <w:sz w:val="20"/>
          <w:szCs w:val="20"/>
        </w:rPr>
        <w:t>in qualità di (barrare la casella che interessa)</w:t>
      </w:r>
    </w:p>
    <w:p w:rsidR="00876815" w:rsidRPr="00461E05" w:rsidRDefault="00876815" w:rsidP="00876815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876815" w:rsidRPr="009603E6" w:rsidRDefault="00876815" w:rsidP="00876815">
      <w:pPr>
        <w:pStyle w:val="Paragrafoelenco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Concorrente singolo</w:t>
      </w:r>
    </w:p>
    <w:p w:rsidR="00876815" w:rsidRPr="00461E05" w:rsidRDefault="00876815" w:rsidP="00876815">
      <w:pPr>
        <w:pStyle w:val="Paragrafoelenco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>Mandataria di Raggruppamento temporaneo di imprese</w:t>
      </w:r>
    </w:p>
    <w:p w:rsidR="00876815" w:rsidRPr="00461E05" w:rsidRDefault="00876815" w:rsidP="00876815">
      <w:pPr>
        <w:pStyle w:val="Paragrafoelenco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61E05">
        <w:rPr>
          <w:rFonts w:ascii="Arial" w:hAnsi="Arial" w:cs="Arial"/>
          <w:color w:val="000000"/>
          <w:sz w:val="20"/>
          <w:szCs w:val="20"/>
          <w:lang w:val="it-IT"/>
        </w:rPr>
        <w:t>Mandante di Raggruppamento temporaneo di imprese</w:t>
      </w:r>
    </w:p>
    <w:p w:rsidR="00876815" w:rsidRPr="009603E6" w:rsidRDefault="00876815" w:rsidP="00876815">
      <w:pPr>
        <w:pStyle w:val="Paragrafoelenco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lang w:val="it-IT"/>
        </w:rPr>
        <w:t xml:space="preserve"> </w:t>
      </w:r>
      <w:r w:rsidRPr="009603E6">
        <w:rPr>
          <w:rFonts w:ascii="Arial" w:hAnsi="Arial" w:cs="Arial"/>
          <w:color w:val="000000"/>
          <w:sz w:val="20"/>
          <w:szCs w:val="20"/>
          <w:lang w:val="it-IT"/>
        </w:rPr>
        <w:t>Consorzio</w:t>
      </w:r>
    </w:p>
    <w:p w:rsidR="00876815" w:rsidRPr="009603E6" w:rsidRDefault="00876815" w:rsidP="00876815">
      <w:pPr>
        <w:pStyle w:val="Paragrafoelenco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Capogruppo</w:t>
      </w:r>
      <w:r w:rsidRPr="009603E6">
        <w:rPr>
          <w:rFonts w:ascii="Arial" w:hAnsi="Arial" w:cs="Arial"/>
          <w:color w:val="000000"/>
          <w:sz w:val="20"/>
          <w:szCs w:val="20"/>
          <w:lang w:val="it-IT"/>
        </w:rPr>
        <w:tab/>
        <w:t>□ Membro GEIE</w:t>
      </w:r>
    </w:p>
    <w:p w:rsidR="00876815" w:rsidRPr="009603E6" w:rsidRDefault="00876815" w:rsidP="00876815">
      <w:pPr>
        <w:pStyle w:val="Paragrafoelenco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lastRenderedPageBreak/>
        <w:t>Organo Comune (per le Reti con organo comune con potere di rappresentanza)</w:t>
      </w:r>
    </w:p>
    <w:p w:rsidR="00876815" w:rsidRDefault="00876815" w:rsidP="00876815">
      <w:pPr>
        <w:pStyle w:val="Paragrafoelenco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Mandataria di rete</w:t>
      </w:r>
      <w:r w:rsidRPr="009603E6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876815" w:rsidRPr="009603E6" w:rsidRDefault="00876815" w:rsidP="00876815">
      <w:pPr>
        <w:pStyle w:val="Paragrafoelenco"/>
        <w:numPr>
          <w:ilvl w:val="1"/>
          <w:numId w:val="5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Membro della rete</w:t>
      </w:r>
    </w:p>
    <w:p w:rsidR="00876815" w:rsidRPr="00876815" w:rsidRDefault="00876815" w:rsidP="00876815">
      <w:pPr>
        <w:spacing w:before="240"/>
        <w:jc w:val="both"/>
        <w:rPr>
          <w:rFonts w:ascii="Arial" w:hAnsi="Arial" w:cs="Arial"/>
          <w:b/>
          <w:color w:val="000000"/>
          <w:spacing w:val="-6"/>
          <w:w w:val="105"/>
          <w:sz w:val="24"/>
          <w:lang w:val="it-IT"/>
        </w:rPr>
      </w:pPr>
      <w:r w:rsidRPr="009603E6">
        <w:rPr>
          <w:rFonts w:ascii="Arial" w:hAnsi="Arial" w:cs="Arial"/>
          <w:color w:val="000000"/>
          <w:sz w:val="20"/>
          <w:szCs w:val="20"/>
          <w:lang w:val="it-IT"/>
        </w:rPr>
        <w:t>in conformità alle disposizioni del D.P.R. 28.12.2000, n. 445, articolo 47 in particolare, e consapevole delle sanzioni penali previste dall'articolo 76 dello stesso Decreto per le ipotesi di falsità in atti e dichiarazioni mendaci ivi indicate,</w:t>
      </w:r>
    </w:p>
    <w:p w:rsidR="00876815" w:rsidRDefault="00876815" w:rsidP="00876815">
      <w:pPr>
        <w:spacing w:line="206" w:lineRule="auto"/>
        <w:ind w:left="3000" w:firstLine="540"/>
        <w:rPr>
          <w:rFonts w:ascii="Arial" w:hAnsi="Arial" w:cs="Arial"/>
          <w:b/>
          <w:color w:val="000000"/>
          <w:spacing w:val="-6"/>
          <w:w w:val="105"/>
          <w:sz w:val="24"/>
          <w:lang w:val="it-IT"/>
        </w:rPr>
      </w:pPr>
    </w:p>
    <w:p w:rsidR="00247C1B" w:rsidRPr="00876815" w:rsidRDefault="005B5A49" w:rsidP="00876815">
      <w:pPr>
        <w:pStyle w:val="Default"/>
        <w:ind w:right="-143"/>
        <w:jc w:val="center"/>
        <w:rPr>
          <w:rFonts w:ascii="Arial" w:hAnsi="Arial" w:cs="Arial"/>
          <w:b/>
          <w:bCs/>
          <w:sz w:val="20"/>
          <w:szCs w:val="22"/>
        </w:rPr>
      </w:pPr>
      <w:r w:rsidRPr="00876815">
        <w:rPr>
          <w:rFonts w:ascii="Arial" w:hAnsi="Arial" w:cs="Arial"/>
          <w:b/>
          <w:bCs/>
          <w:sz w:val="20"/>
          <w:szCs w:val="22"/>
        </w:rPr>
        <w:t>AI SENSI D.P.R. 445/2000</w:t>
      </w:r>
    </w:p>
    <w:p w:rsidR="00247C1B" w:rsidRPr="00876815" w:rsidRDefault="005B5A49" w:rsidP="00876815">
      <w:pPr>
        <w:pStyle w:val="Default"/>
        <w:ind w:right="-143"/>
        <w:jc w:val="center"/>
        <w:rPr>
          <w:rFonts w:ascii="Arial" w:hAnsi="Arial" w:cs="Arial"/>
          <w:b/>
          <w:bCs/>
          <w:sz w:val="20"/>
          <w:szCs w:val="22"/>
        </w:rPr>
      </w:pPr>
      <w:r w:rsidRPr="00876815">
        <w:rPr>
          <w:rFonts w:ascii="Arial" w:hAnsi="Arial" w:cs="Arial"/>
          <w:b/>
          <w:bCs/>
          <w:sz w:val="20"/>
          <w:szCs w:val="22"/>
        </w:rPr>
        <w:t>E LEGGE 136 DEL 13 AGOSTO 2010 "TRACCIABILITA' DEI FLUSSI FINANZIARI"</w:t>
      </w:r>
    </w:p>
    <w:p w:rsidR="005B5A49" w:rsidRPr="00876815" w:rsidRDefault="005B5A49" w:rsidP="005B5A49">
      <w:pPr>
        <w:spacing w:before="36" w:line="204" w:lineRule="auto"/>
        <w:ind w:left="3960"/>
        <w:jc w:val="both"/>
        <w:rPr>
          <w:rFonts w:ascii="Arial" w:hAnsi="Arial" w:cs="Arial"/>
          <w:b/>
          <w:color w:val="000000"/>
          <w:sz w:val="24"/>
          <w:lang w:val="it-IT"/>
        </w:rPr>
      </w:pPr>
    </w:p>
    <w:p w:rsidR="005B5A49" w:rsidRPr="00876815" w:rsidRDefault="005B5A49" w:rsidP="005B5A49">
      <w:pPr>
        <w:spacing w:before="36" w:line="204" w:lineRule="auto"/>
        <w:ind w:left="3960"/>
        <w:jc w:val="both"/>
        <w:rPr>
          <w:rFonts w:ascii="Arial" w:hAnsi="Arial" w:cs="Arial"/>
          <w:b/>
          <w:color w:val="000000"/>
          <w:sz w:val="24"/>
          <w:lang w:val="it-IT"/>
        </w:rPr>
      </w:pPr>
    </w:p>
    <w:p w:rsidR="00247C1B" w:rsidRPr="00876815" w:rsidRDefault="005B5A49" w:rsidP="005B5A49">
      <w:pPr>
        <w:spacing w:before="36" w:line="204" w:lineRule="auto"/>
        <w:ind w:left="3960"/>
        <w:jc w:val="both"/>
        <w:rPr>
          <w:rFonts w:ascii="Arial" w:hAnsi="Arial" w:cs="Arial"/>
          <w:b/>
          <w:color w:val="000000"/>
          <w:sz w:val="24"/>
          <w:lang w:val="it-IT"/>
        </w:rPr>
      </w:pPr>
      <w:r w:rsidRPr="00876815">
        <w:rPr>
          <w:rFonts w:ascii="Arial" w:hAnsi="Arial" w:cs="Arial"/>
          <w:b/>
          <w:color w:val="000000"/>
          <w:sz w:val="24"/>
          <w:lang w:val="it-IT"/>
        </w:rPr>
        <w:t>DICHIARA</w:t>
      </w:r>
    </w:p>
    <w:p w:rsidR="00247C1B" w:rsidRPr="00876815" w:rsidRDefault="005B5A49" w:rsidP="005B5A49">
      <w:pPr>
        <w:pStyle w:val="Paragrafoelenco"/>
        <w:numPr>
          <w:ilvl w:val="0"/>
          <w:numId w:val="4"/>
        </w:numPr>
        <w:tabs>
          <w:tab w:val="decimal" w:pos="432"/>
        </w:tabs>
        <w:spacing w:before="252"/>
        <w:ind w:right="144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876815">
        <w:rPr>
          <w:rFonts w:ascii="Arial" w:hAnsi="Arial" w:cs="Arial"/>
          <w:color w:val="000000"/>
          <w:sz w:val="20"/>
          <w:szCs w:val="20"/>
          <w:lang w:val="it-IT"/>
        </w:rPr>
        <w:t>che gli estremi identificativi dei conti correnti "dedicati" ai pagamenti nell'ambito delle commesse pubbliche sono i seguenti:</w:t>
      </w:r>
    </w:p>
    <w:p w:rsidR="00247C1B" w:rsidRPr="00876815" w:rsidRDefault="005B5A49" w:rsidP="005B5A49">
      <w:pPr>
        <w:spacing w:before="252" w:line="360" w:lineRule="auto"/>
        <w:ind w:right="2808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876815">
        <w:rPr>
          <w:rFonts w:ascii="Arial" w:hAnsi="Arial" w:cs="Arial"/>
          <w:b/>
          <w:color w:val="000000"/>
          <w:sz w:val="20"/>
          <w:szCs w:val="20"/>
          <w:lang w:val="it-IT"/>
        </w:rPr>
        <w:t>----------------------------------------------------</w:t>
      </w:r>
    </w:p>
    <w:p w:rsidR="00247C1B" w:rsidRPr="00876815" w:rsidRDefault="005B5A49" w:rsidP="005B5A49">
      <w:pPr>
        <w:spacing w:before="288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876815">
        <w:rPr>
          <w:rFonts w:ascii="Arial" w:hAnsi="Arial" w:cs="Arial"/>
          <w:b/>
          <w:color w:val="000000"/>
          <w:sz w:val="20"/>
          <w:szCs w:val="20"/>
          <w:lang w:val="it-IT"/>
        </w:rPr>
        <w:t>ed evidenzia che le persone delegate ad operare su tale/i conto/i sono:</w:t>
      </w:r>
    </w:p>
    <w:p w:rsidR="00247C1B" w:rsidRPr="00876815" w:rsidRDefault="005B5A49" w:rsidP="005B5A49">
      <w:pPr>
        <w:numPr>
          <w:ilvl w:val="0"/>
          <w:numId w:val="2"/>
        </w:numPr>
        <w:tabs>
          <w:tab w:val="clear" w:pos="432"/>
          <w:tab w:val="decimal" w:pos="1008"/>
        </w:tabs>
        <w:spacing w:before="72" w:line="360" w:lineRule="auto"/>
        <w:ind w:left="1008" w:right="1512" w:hanging="432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876815">
        <w:rPr>
          <w:rFonts w:ascii="Arial" w:hAnsi="Arial" w:cs="Arial"/>
          <w:color w:val="000000"/>
          <w:sz w:val="20"/>
          <w:szCs w:val="20"/>
          <w:lang w:val="it-IT"/>
        </w:rPr>
        <w:t>------------------------------------------------------------</w:t>
      </w:r>
    </w:p>
    <w:p w:rsidR="00247C1B" w:rsidRPr="00876815" w:rsidRDefault="005B5A49" w:rsidP="005B5A49">
      <w:pPr>
        <w:spacing w:before="288"/>
        <w:ind w:right="288"/>
        <w:jc w:val="both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876815">
        <w:rPr>
          <w:rFonts w:ascii="Arial" w:hAnsi="Arial" w:cs="Arial"/>
          <w:b/>
          <w:color w:val="000000"/>
          <w:sz w:val="20"/>
          <w:szCs w:val="20"/>
          <w:lang w:val="it-IT"/>
        </w:rPr>
        <w:t>(si precisa che in caso la ditta/il professionista utilizzi ulteriori conti correnti e altre persone siano delegate ad operare su tali conti correnti, vige l'obbligo di comunicarli tutti)</w:t>
      </w:r>
    </w:p>
    <w:p w:rsidR="005B5A49" w:rsidRPr="00876815" w:rsidRDefault="005B5A49" w:rsidP="005B5A49">
      <w:pPr>
        <w:numPr>
          <w:ilvl w:val="0"/>
          <w:numId w:val="3"/>
        </w:numPr>
        <w:spacing w:before="180"/>
        <w:ind w:left="0" w:right="144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876815">
        <w:rPr>
          <w:rFonts w:ascii="Arial" w:hAnsi="Arial" w:cs="Arial"/>
          <w:color w:val="000000"/>
          <w:sz w:val="20"/>
          <w:szCs w:val="20"/>
          <w:lang w:val="it-IT"/>
        </w:rPr>
        <w:t xml:space="preserve">che la ditta utilizzerà per tutte le proprie transazioni relative alle commesse pubbliche il/i conto/i corrente/i dedicato/i sopra indicato/i, comprese le transazioni verso i propri subcontraenti. </w:t>
      </w:r>
    </w:p>
    <w:p w:rsidR="00247C1B" w:rsidRPr="00876815" w:rsidRDefault="005B5A49" w:rsidP="005B5A49">
      <w:pPr>
        <w:tabs>
          <w:tab w:val="decimal" w:pos="432"/>
        </w:tabs>
        <w:spacing w:before="180"/>
        <w:ind w:right="144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876815">
        <w:rPr>
          <w:rFonts w:ascii="Arial" w:hAnsi="Arial" w:cs="Arial"/>
          <w:color w:val="000000"/>
          <w:sz w:val="20"/>
          <w:szCs w:val="20"/>
          <w:lang w:val="it-IT"/>
        </w:rPr>
        <w:t>data ---------------</w:t>
      </w:r>
    </w:p>
    <w:p w:rsidR="00247C1B" w:rsidRPr="00876815" w:rsidRDefault="005B5A49">
      <w:pPr>
        <w:pBdr>
          <w:bottom w:val="single" w:sz="6" w:space="1" w:color="auto"/>
        </w:pBdr>
        <w:spacing w:before="72" w:line="206" w:lineRule="auto"/>
        <w:ind w:left="6480"/>
        <w:rPr>
          <w:rFonts w:ascii="Arial" w:hAnsi="Arial" w:cs="Arial"/>
          <w:color w:val="000000"/>
          <w:spacing w:val="-8"/>
          <w:w w:val="110"/>
          <w:sz w:val="20"/>
          <w:szCs w:val="20"/>
          <w:lang w:val="it-IT"/>
        </w:rPr>
      </w:pPr>
      <w:r w:rsidRPr="00876815">
        <w:rPr>
          <w:rFonts w:ascii="Arial" w:hAnsi="Arial" w:cs="Arial"/>
          <w:color w:val="000000"/>
          <w:spacing w:val="-8"/>
          <w:w w:val="110"/>
          <w:sz w:val="20"/>
          <w:szCs w:val="20"/>
          <w:lang w:val="it-IT"/>
        </w:rPr>
        <w:t>Il Dichiarante</w:t>
      </w:r>
    </w:p>
    <w:p w:rsidR="00876815" w:rsidRPr="00876815" w:rsidRDefault="00876815">
      <w:pPr>
        <w:spacing w:before="180" w:line="206" w:lineRule="auto"/>
        <w:ind w:left="5256"/>
        <w:jc w:val="center"/>
        <w:rPr>
          <w:rFonts w:ascii="Arial" w:hAnsi="Arial" w:cs="Arial"/>
          <w:b/>
          <w:color w:val="000000"/>
          <w:spacing w:val="-6"/>
          <w:sz w:val="20"/>
          <w:szCs w:val="20"/>
          <w:lang w:val="it-IT"/>
        </w:rPr>
      </w:pPr>
    </w:p>
    <w:p w:rsidR="00876815" w:rsidRPr="00876815" w:rsidRDefault="00876815">
      <w:pPr>
        <w:spacing w:before="180" w:line="206" w:lineRule="auto"/>
        <w:ind w:left="5256"/>
        <w:jc w:val="center"/>
        <w:rPr>
          <w:rFonts w:ascii="Arial" w:hAnsi="Arial" w:cs="Arial"/>
          <w:b/>
          <w:color w:val="000000"/>
          <w:spacing w:val="-6"/>
          <w:sz w:val="20"/>
          <w:szCs w:val="20"/>
          <w:lang w:val="it-IT"/>
        </w:rPr>
      </w:pPr>
    </w:p>
    <w:p w:rsidR="00876815" w:rsidRPr="00876815" w:rsidRDefault="00876815">
      <w:pPr>
        <w:spacing w:before="180" w:line="206" w:lineRule="auto"/>
        <w:ind w:left="5256"/>
        <w:jc w:val="center"/>
        <w:rPr>
          <w:rFonts w:ascii="Arial" w:hAnsi="Arial" w:cs="Arial"/>
          <w:b/>
          <w:color w:val="000000"/>
          <w:spacing w:val="-6"/>
          <w:sz w:val="20"/>
          <w:szCs w:val="20"/>
          <w:lang w:val="it-IT"/>
        </w:rPr>
      </w:pPr>
    </w:p>
    <w:sectPr w:rsidR="00876815" w:rsidRPr="00876815" w:rsidSect="00247C1B">
      <w:pgSz w:w="11918" w:h="16854"/>
      <w:pgMar w:top="834" w:right="1005" w:bottom="215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168"/>
    <w:multiLevelType w:val="hybridMultilevel"/>
    <w:tmpl w:val="12803152"/>
    <w:lvl w:ilvl="0" w:tplc="BB649C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B649C9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94348"/>
    <w:multiLevelType w:val="multilevel"/>
    <w:tmpl w:val="E658851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10"/>
        <w:w w:val="105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73E5E"/>
    <w:multiLevelType w:val="multilevel"/>
    <w:tmpl w:val="9ED840E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14"/>
        <w:w w:val="11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607D39"/>
    <w:multiLevelType w:val="multilevel"/>
    <w:tmpl w:val="8780C3BA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-5"/>
        <w:w w:val="11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E1CB4"/>
    <w:multiLevelType w:val="hybridMultilevel"/>
    <w:tmpl w:val="C4F0DAD6"/>
    <w:lvl w:ilvl="0" w:tplc="3BE6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7C1B"/>
    <w:rsid w:val="00247C1B"/>
    <w:rsid w:val="005B5A49"/>
    <w:rsid w:val="0060665D"/>
    <w:rsid w:val="00622DCA"/>
    <w:rsid w:val="007A1D5D"/>
    <w:rsid w:val="00850FB3"/>
    <w:rsid w:val="00876815"/>
    <w:rsid w:val="008A5310"/>
    <w:rsid w:val="00A42DD6"/>
    <w:rsid w:val="00B566EF"/>
    <w:rsid w:val="00B808BB"/>
    <w:rsid w:val="00FA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D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5B5A49"/>
    <w:pPr>
      <w:ind w:left="720"/>
      <w:contextualSpacing/>
    </w:pPr>
  </w:style>
  <w:style w:type="paragraph" w:customStyle="1" w:styleId="Default">
    <w:name w:val="Default"/>
    <w:qFormat/>
    <w:rsid w:val="0087681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zh-C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locked/>
    <w:rsid w:val="008768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8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81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22DCA"/>
    <w:rPr>
      <w:color w:val="0000FF"/>
      <w:u w:val="single"/>
    </w:rPr>
  </w:style>
  <w:style w:type="paragraph" w:customStyle="1" w:styleId="mb-2">
    <w:name w:val="mb-2"/>
    <w:basedOn w:val="Normale"/>
    <w:rsid w:val="00622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hyperlink" Target="mailto:protocollogenerale@pec.comune.roseto.t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Pisciella</dc:creator>
  <cp:lastModifiedBy>pisciella.ida</cp:lastModifiedBy>
  <cp:revision>6</cp:revision>
  <dcterms:created xsi:type="dcterms:W3CDTF">2023-07-28T14:24:00Z</dcterms:created>
  <dcterms:modified xsi:type="dcterms:W3CDTF">2023-12-12T15:52:00Z</dcterms:modified>
</cp:coreProperties>
</file>